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240B19" w:rsidRDefault="00240B19" w:rsidP="00240B19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</w:p>
    <w:p w:rsidR="0071039A" w:rsidRPr="00907DF2" w:rsidRDefault="0071039A" w:rsidP="0071039A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907DF2">
        <w:rPr>
          <w:rFonts w:cstheme="minorHAnsi"/>
          <w:b/>
          <w:bCs/>
          <w:sz w:val="32"/>
          <w:szCs w:val="32"/>
          <w:u w:val="single"/>
        </w:rPr>
        <w:t xml:space="preserve">K bodu č. 5 </w:t>
      </w:r>
      <w:r w:rsidRPr="00907DF2">
        <w:rPr>
          <w:rFonts w:cstheme="minorHAnsi"/>
          <w:b/>
          <w:bCs/>
          <w:sz w:val="32"/>
          <w:szCs w:val="32"/>
        </w:rPr>
        <w:t xml:space="preserve">– </w:t>
      </w:r>
      <w:r w:rsidRPr="00907DF2">
        <w:rPr>
          <w:rFonts w:cstheme="minorHAnsi"/>
          <w:b/>
          <w:sz w:val="32"/>
          <w:szCs w:val="32"/>
        </w:rPr>
        <w:t>Zapojenie do projektu – „Výskum možností aplikácie nových technologických postupov pri zvyšovaní využiteľnosti hydroenergetického potenciálu územia, zlepšenia životného prostredia a kvality života v regióne (NFP401801B936)“</w:t>
      </w:r>
    </w:p>
    <w:p w:rsidR="0071039A" w:rsidRPr="000D06E8" w:rsidRDefault="0071039A" w:rsidP="0071039A">
      <w:pPr>
        <w:jc w:val="both"/>
        <w:rPr>
          <w:sz w:val="24"/>
          <w:szCs w:val="24"/>
        </w:rPr>
      </w:pPr>
      <w:r w:rsidRPr="000D06E8">
        <w:rPr>
          <w:sz w:val="24"/>
          <w:szCs w:val="24"/>
        </w:rPr>
        <w:t>Obecné zastupiteľstvo v Štiavnických Baniach:</w:t>
      </w:r>
    </w:p>
    <w:p w:rsidR="0071039A" w:rsidRPr="00BA5699" w:rsidRDefault="0071039A" w:rsidP="0071039A">
      <w:pPr>
        <w:pStyle w:val="Odsekzoznamu"/>
        <w:tabs>
          <w:tab w:val="left" w:pos="720"/>
        </w:tabs>
        <w:spacing w:after="0"/>
        <w:jc w:val="both"/>
        <w:rPr>
          <w:b/>
          <w:sz w:val="28"/>
          <w:szCs w:val="28"/>
        </w:rPr>
      </w:pPr>
      <w:r w:rsidRPr="00BA5699"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 xml:space="preserve">zámer výskumného projektu s názvom </w:t>
      </w:r>
      <w:r w:rsidRPr="005977FD">
        <w:rPr>
          <w:rFonts w:cstheme="minorHAnsi"/>
          <w:sz w:val="24"/>
          <w:szCs w:val="24"/>
        </w:rPr>
        <w:t>„Výskum možností aplikácie nových technologických postupov pri zvyšovaní využiteľnosti hydroenergetického potenciálu územia, zlepšenia životného prostredia a kvality života v regióne“</w:t>
      </w:r>
      <w:r>
        <w:rPr>
          <w:rFonts w:cstheme="minorHAnsi"/>
          <w:sz w:val="24"/>
          <w:szCs w:val="24"/>
        </w:rPr>
        <w:t xml:space="preserve"> predkladaný žiadateľom Ústav hydrológie SAV, </w:t>
      </w:r>
      <w:proofErr w:type="spellStart"/>
      <w:r>
        <w:rPr>
          <w:rFonts w:cstheme="minorHAnsi"/>
          <w:sz w:val="24"/>
          <w:szCs w:val="24"/>
        </w:rPr>
        <w:t>v.v.i</w:t>
      </w:r>
      <w:proofErr w:type="spellEnd"/>
      <w:r>
        <w:rPr>
          <w:rFonts w:cstheme="minorHAnsi"/>
          <w:sz w:val="24"/>
          <w:szCs w:val="24"/>
        </w:rPr>
        <w:t xml:space="preserve">. a partnerom Vodohospodárska výstavba, štátny podnik v rámci Programu Slovensko, Fondu spravodlivej transformácie. </w:t>
      </w:r>
    </w:p>
    <w:p w:rsidR="0071039A" w:rsidRDefault="0071039A" w:rsidP="0071039A">
      <w:pPr>
        <w:tabs>
          <w:tab w:val="left" w:pos="720"/>
        </w:tabs>
        <w:spacing w:after="0"/>
        <w:jc w:val="both"/>
        <w:rPr>
          <w:rFonts w:cstheme="minorHAnsi"/>
          <w:b/>
          <w:bCs/>
          <w:sz w:val="32"/>
          <w:szCs w:val="32"/>
        </w:rPr>
      </w:pPr>
    </w:p>
    <w:p w:rsidR="0071039A" w:rsidRPr="00643E7C" w:rsidRDefault="0071039A" w:rsidP="0071039A">
      <w:pPr>
        <w:spacing w:after="0"/>
        <w:rPr>
          <w:b/>
          <w:bCs/>
          <w:sz w:val="24"/>
          <w:szCs w:val="24"/>
        </w:rPr>
      </w:pPr>
      <w:r w:rsidRPr="00643E7C">
        <w:rPr>
          <w:b/>
          <w:bCs/>
          <w:sz w:val="24"/>
          <w:szCs w:val="24"/>
        </w:rPr>
        <w:t>Hlasovanie:</w:t>
      </w:r>
    </w:p>
    <w:p w:rsidR="0071039A" w:rsidRPr="000964D0" w:rsidRDefault="0071039A" w:rsidP="0071039A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71039A" w:rsidRPr="000964D0" w:rsidRDefault="0071039A" w:rsidP="0071039A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>Prítomní:</w:t>
      </w:r>
      <w:r>
        <w:rPr>
          <w:sz w:val="24"/>
          <w:szCs w:val="24"/>
        </w:rPr>
        <w:t xml:space="preserve"> 6</w:t>
      </w:r>
    </w:p>
    <w:p w:rsidR="0071039A" w:rsidRDefault="0071039A" w:rsidP="0071039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0964D0">
        <w:rPr>
          <w:bCs/>
          <w:sz w:val="24"/>
          <w:szCs w:val="24"/>
        </w:rPr>
        <w:t xml:space="preserve"> za , </w:t>
      </w:r>
      <w:r>
        <w:rPr>
          <w:bCs/>
          <w:sz w:val="24"/>
          <w:szCs w:val="24"/>
        </w:rPr>
        <w:t>0 zdržal sa</w:t>
      </w:r>
      <w:r w:rsidRPr="000964D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0964D0">
        <w:rPr>
          <w:bCs/>
          <w:sz w:val="24"/>
          <w:szCs w:val="24"/>
        </w:rPr>
        <w:t>0  proti</w:t>
      </w:r>
    </w:p>
    <w:p w:rsidR="0071039A" w:rsidRDefault="0071039A" w:rsidP="0071039A">
      <w:pPr>
        <w:spacing w:after="0"/>
        <w:rPr>
          <w:b/>
          <w:bCs/>
          <w:sz w:val="24"/>
          <w:szCs w:val="24"/>
        </w:rPr>
      </w:pP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3/2025</w:t>
      </w:r>
    </w:p>
    <w:p w:rsidR="00240B19" w:rsidRDefault="00240B19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76F5"/>
    <w:multiLevelType w:val="hybridMultilevel"/>
    <w:tmpl w:val="1CF0A1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732A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32E36"/>
    <w:multiLevelType w:val="hybridMultilevel"/>
    <w:tmpl w:val="E1A6532E"/>
    <w:lvl w:ilvl="0" w:tplc="922E6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4FD0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8"/>
  </w:num>
  <w:num w:numId="4">
    <w:abstractNumId w:val="30"/>
  </w:num>
  <w:num w:numId="5">
    <w:abstractNumId w:val="3"/>
  </w:num>
  <w:num w:numId="6">
    <w:abstractNumId w:val="10"/>
  </w:num>
  <w:num w:numId="7">
    <w:abstractNumId w:val="28"/>
  </w:num>
  <w:num w:numId="8">
    <w:abstractNumId w:val="27"/>
  </w:num>
  <w:num w:numId="9">
    <w:abstractNumId w:val="39"/>
  </w:num>
  <w:num w:numId="10">
    <w:abstractNumId w:val="31"/>
  </w:num>
  <w:num w:numId="11">
    <w:abstractNumId w:val="14"/>
  </w:num>
  <w:num w:numId="12">
    <w:abstractNumId w:val="16"/>
  </w:num>
  <w:num w:numId="13">
    <w:abstractNumId w:val="25"/>
  </w:num>
  <w:num w:numId="14">
    <w:abstractNumId w:val="17"/>
  </w:num>
  <w:num w:numId="15">
    <w:abstractNumId w:val="32"/>
  </w:num>
  <w:num w:numId="16">
    <w:abstractNumId w:val="4"/>
  </w:num>
  <w:num w:numId="17">
    <w:abstractNumId w:val="12"/>
  </w:num>
  <w:num w:numId="18">
    <w:abstractNumId w:val="6"/>
  </w:num>
  <w:num w:numId="19">
    <w:abstractNumId w:val="36"/>
  </w:num>
  <w:num w:numId="20">
    <w:abstractNumId w:val="35"/>
  </w:num>
  <w:num w:numId="21">
    <w:abstractNumId w:val="40"/>
  </w:num>
  <w:num w:numId="22">
    <w:abstractNumId w:val="33"/>
  </w:num>
  <w:num w:numId="23">
    <w:abstractNumId w:val="29"/>
  </w:num>
  <w:num w:numId="24">
    <w:abstractNumId w:val="7"/>
  </w:num>
  <w:num w:numId="25">
    <w:abstractNumId w:val="26"/>
  </w:num>
  <w:num w:numId="26">
    <w:abstractNumId w:val="8"/>
  </w:num>
  <w:num w:numId="27">
    <w:abstractNumId w:val="0"/>
  </w:num>
  <w:num w:numId="28">
    <w:abstractNumId w:val="9"/>
  </w:num>
  <w:num w:numId="29">
    <w:abstractNumId w:val="11"/>
  </w:num>
  <w:num w:numId="30">
    <w:abstractNumId w:val="2"/>
  </w:num>
  <w:num w:numId="31">
    <w:abstractNumId w:val="23"/>
  </w:num>
  <w:num w:numId="32">
    <w:abstractNumId w:val="20"/>
  </w:num>
  <w:num w:numId="33">
    <w:abstractNumId w:val="22"/>
  </w:num>
  <w:num w:numId="34">
    <w:abstractNumId w:val="15"/>
  </w:num>
  <w:num w:numId="35">
    <w:abstractNumId w:val="1"/>
  </w:num>
  <w:num w:numId="36">
    <w:abstractNumId w:val="41"/>
  </w:num>
  <w:num w:numId="37">
    <w:abstractNumId w:val="19"/>
  </w:num>
  <w:num w:numId="38">
    <w:abstractNumId w:val="34"/>
  </w:num>
  <w:num w:numId="39">
    <w:abstractNumId w:val="18"/>
  </w:num>
  <w:num w:numId="40">
    <w:abstractNumId w:val="37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1039A"/>
    <w:rsid w:val="00726A8C"/>
    <w:rsid w:val="00756575"/>
    <w:rsid w:val="00760FC9"/>
    <w:rsid w:val="0078417F"/>
    <w:rsid w:val="00784211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2025-03-12T11:44:00Z</dcterms:created>
  <dcterms:modified xsi:type="dcterms:W3CDTF">2025-03-12T11:44:00Z</dcterms:modified>
</cp:coreProperties>
</file>