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DD" w:rsidRPr="00814458" w:rsidRDefault="00AB3FDD" w:rsidP="00AB3FDD">
      <w:pPr>
        <w:jc w:val="right"/>
        <w:rPr>
          <w:rFonts w:ascii="Arial" w:hAnsi="Arial" w:cs="Arial"/>
        </w:rPr>
      </w:pPr>
      <w:r w:rsidRPr="00814458">
        <w:rPr>
          <w:rFonts w:ascii="Arial" w:hAnsi="Arial" w:cs="Arial"/>
        </w:rPr>
        <w:t>Príloha č.1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Times New Roman"/>
          <w:color w:val="000000"/>
          <w:sz w:val="28"/>
          <w:szCs w:val="28"/>
          <w:lang w:eastAsia="cs-CZ"/>
        </w:rPr>
        <w:t xml:space="preserve">Návrh plnenia kritéria na hodnotenie ponúk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Zákazka:  </w:t>
      </w:r>
    </w:p>
    <w:p w:rsidR="00D9583E" w:rsidRPr="00D9583E" w:rsidRDefault="00D9583E" w:rsidP="00D9583E">
      <w:pPr>
        <w:pStyle w:val="Default"/>
        <w:jc w:val="both"/>
        <w:rPr>
          <w:rFonts w:ascii="Arial" w:eastAsia="Times New Roman" w:hAnsi="Arial"/>
          <w:b/>
          <w:sz w:val="22"/>
          <w:szCs w:val="20"/>
          <w:lang w:eastAsia="cs-CZ"/>
        </w:rPr>
      </w:pPr>
      <w:r>
        <w:rPr>
          <w:rFonts w:ascii="Arial" w:eastAsia="Times New Roman" w:hAnsi="Arial"/>
          <w:b/>
          <w:sz w:val="22"/>
          <w:szCs w:val="20"/>
          <w:lang w:eastAsia="cs-CZ"/>
        </w:rPr>
        <w:t>V</w:t>
      </w:r>
      <w:r w:rsidRPr="00D9583E">
        <w:rPr>
          <w:rFonts w:ascii="Arial" w:eastAsia="Times New Roman" w:hAnsi="Arial"/>
          <w:b/>
          <w:sz w:val="22"/>
          <w:szCs w:val="20"/>
          <w:lang w:eastAsia="cs-CZ"/>
        </w:rPr>
        <w:t>ytvorenie dynamickej webovej stránky, jej aktívna správa, údržba, webhosting a realizovanie grafických návrhov v rámci projektu</w:t>
      </w:r>
      <w:r>
        <w:rPr>
          <w:rFonts w:ascii="Arial" w:eastAsia="Times New Roman" w:hAnsi="Arial"/>
          <w:b/>
          <w:sz w:val="22"/>
          <w:szCs w:val="20"/>
          <w:lang w:eastAsia="cs-CZ"/>
        </w:rPr>
        <w:t xml:space="preserve"> </w:t>
      </w:r>
      <w:r w:rsidRPr="00D9583E">
        <w:rPr>
          <w:rFonts w:ascii="Arial" w:eastAsia="Times New Roman" w:hAnsi="Arial"/>
          <w:b/>
          <w:sz w:val="22"/>
          <w:szCs w:val="20"/>
          <w:lang w:eastAsia="cs-CZ"/>
        </w:rPr>
        <w:t xml:space="preserve">„Rekonštrukcia bašty a zriadenie expozície Maximiliána </w:t>
      </w:r>
      <w:proofErr w:type="spellStart"/>
      <w:r w:rsidRPr="00D9583E">
        <w:rPr>
          <w:rFonts w:ascii="Arial" w:eastAsia="Times New Roman" w:hAnsi="Arial"/>
          <w:b/>
          <w:sz w:val="22"/>
          <w:szCs w:val="20"/>
          <w:lang w:eastAsia="cs-CZ"/>
        </w:rPr>
        <w:t>Hella</w:t>
      </w:r>
      <w:proofErr w:type="spellEnd"/>
      <w:r w:rsidRPr="00D9583E">
        <w:rPr>
          <w:rFonts w:ascii="Arial" w:eastAsia="Times New Roman" w:hAnsi="Arial"/>
          <w:b/>
          <w:sz w:val="22"/>
          <w:szCs w:val="20"/>
          <w:lang w:eastAsia="cs-CZ"/>
        </w:rPr>
        <w:t xml:space="preserve"> – Štiavnické Bane“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</w:p>
    <w:p w:rsidR="00D9583E" w:rsidRPr="005C2CF6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 w:rsidRPr="005C2CF6"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Identifikačné údaje uchádzača: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Obchodné meno/Názov: 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ab/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Sídlo/miesto podnikania: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IČO: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DIČ: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IČ DPH: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>Ak je uchádzač platcom DPH, navrhovanú cenu uvedie v nasledovnom zložení:</w:t>
      </w:r>
    </w:p>
    <w:p w:rsidR="00D9583E" w:rsidRPr="00D9583E" w:rsidRDefault="00D9583E" w:rsidP="00D9583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 w:rsidRPr="00D9583E"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tvorba webovej stránky : 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bez DPH, zaokrúhlená na dve desatinné miesta</w:t>
      </w:r>
    </w:p>
    <w:p w:rsidR="00D9583E" w:rsidRDefault="00D9583E" w:rsidP="00D9583E">
      <w:p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 w:rsidRPr="00D9583E">
        <w:rPr>
          <w:rFonts w:ascii="Arial" w:eastAsia="Times New Roman" w:hAnsi="Arial" w:cs="Times New Roman"/>
          <w:b/>
          <w:color w:val="000000"/>
          <w:szCs w:val="20"/>
          <w:lang w:eastAsia="cs-CZ"/>
        </w:rPr>
        <w:t>2. grafické návrhy (11 návrhov)</w:t>
      </w:r>
      <w:r w:rsidRPr="00E570CE">
        <w:rPr>
          <w:rFonts w:cs="Arial"/>
        </w:rPr>
        <w:tab/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          cena celkom bez DPH, zaokrúhlená na dve desatinné miesta</w:t>
      </w:r>
    </w:p>
    <w:p w:rsidR="00D9583E" w:rsidRDefault="00D9583E" w:rsidP="00D9583E">
      <w:p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 w:rsidRPr="00D9583E">
        <w:rPr>
          <w:rFonts w:ascii="Arial" w:eastAsia="Times New Roman" w:hAnsi="Arial" w:cs="Times New Roman"/>
          <w:b/>
          <w:color w:val="000000"/>
          <w:szCs w:val="20"/>
          <w:lang w:eastAsia="cs-CZ"/>
        </w:rPr>
        <w:t>3. aktívna správa a údržba webovej stránky</w:t>
      </w: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: 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bez DPH, zaokrúhlená na dve desatinné miesta</w:t>
      </w:r>
    </w:p>
    <w:p w:rsidR="00D9583E" w:rsidRPr="00D9583E" w:rsidRDefault="00D9583E" w:rsidP="00D9583E">
      <w:pPr>
        <w:spacing w:after="0" w:line="240" w:lineRule="auto"/>
        <w:ind w:left="709" w:hanging="283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 w:rsidRPr="00D9583E">
        <w:rPr>
          <w:rFonts w:ascii="Arial" w:eastAsia="Times New Roman" w:hAnsi="Arial" w:cs="Times New Roman"/>
          <w:b/>
          <w:color w:val="000000"/>
          <w:szCs w:val="20"/>
          <w:lang w:eastAsia="cs-CZ"/>
        </w:rPr>
        <w:t>4. webhosting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bez DPH, zaokrúhlená na dve desatinné miesta</w:t>
      </w:r>
    </w:p>
    <w:p w:rsidR="00D9583E" w:rsidRDefault="00D9583E" w:rsidP="00D9583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>5. Navrhovaná cena celkom /súčet cien 1., 2., 3.,4./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          cena celkom bez DPH, zaokrúhlená na dve desatinné miesta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DPH 20 %, zaokrúhlená podľa platnej legislatívy   </w:t>
      </w:r>
    </w:p>
    <w:p w:rsidR="00D9583E" w:rsidRDefault="00D9583E" w:rsidP="00D9583E">
      <w:pPr>
        <w:spacing w:after="0" w:line="240" w:lineRule="auto"/>
        <w:ind w:left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-</w:t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>cena celkom s DPH, zaokrúhlená na dve desatinné miesta</w:t>
      </w:r>
    </w:p>
    <w:p w:rsidR="00D9583E" w:rsidRDefault="00D9583E" w:rsidP="00D9583E">
      <w:pPr>
        <w:spacing w:after="0" w:line="240" w:lineRule="auto"/>
        <w:ind w:left="709" w:hanging="709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P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</w:pPr>
      <w:r w:rsidRPr="00D9583E">
        <w:rPr>
          <w:rFonts w:ascii="Arial" w:eastAsia="Times New Roman" w:hAnsi="Arial" w:cs="Times New Roman"/>
          <w:color w:val="000000"/>
          <w:szCs w:val="20"/>
          <w:u w:val="single"/>
          <w:lang w:eastAsia="cs-CZ"/>
        </w:rPr>
        <w:t>V prípade, ak uchádzač nie je platiteľom DPH, upozorní na túto skutočnosť a uvedie len údaj Cena celkom, zaokrúhlená na dve desatinné miesta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lang w:eastAsia="cs-CZ"/>
        </w:rPr>
        <w:t xml:space="preserve">Uchádzač zároveň vyhlasuje, že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Cs w:val="20"/>
          <w:u w:val="single"/>
          <w:lang w:eastAsia="cs-CZ"/>
        </w:rPr>
      </w:pPr>
      <w:r>
        <w:rPr>
          <w:rFonts w:ascii="Arial" w:eastAsia="Times New Roman" w:hAnsi="Arial" w:cs="Times New Roman"/>
          <w:b/>
          <w:color w:val="000000"/>
          <w:szCs w:val="20"/>
          <w:u w:val="single"/>
          <w:lang w:eastAsia="cs-CZ"/>
        </w:rPr>
        <w:t>Cena za vypracovanie predmetu zákazky zohľadňuje všetky náklady uchádzača súvisiace s poskytnutím služby.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>V............................ dňa...............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</w:r>
      <w:r>
        <w:rPr>
          <w:rFonts w:ascii="Arial" w:eastAsia="Times New Roman" w:hAnsi="Arial" w:cs="Times New Roman"/>
          <w:color w:val="000000"/>
          <w:szCs w:val="20"/>
          <w:lang w:eastAsia="cs-CZ"/>
        </w:rPr>
        <w:tab/>
        <w:t xml:space="preserve">          </w:t>
      </w: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</w:p>
    <w:p w:rsidR="00D9583E" w:rsidRDefault="00D9583E" w:rsidP="00D9583E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  <w:lang w:eastAsia="cs-CZ"/>
        </w:rPr>
      </w:pPr>
      <w:r>
        <w:rPr>
          <w:rFonts w:ascii="Arial" w:eastAsia="Times New Roman" w:hAnsi="Arial" w:cs="Times New Roman"/>
          <w:color w:val="000000"/>
          <w:szCs w:val="20"/>
          <w:lang w:eastAsia="cs-CZ"/>
        </w:rPr>
        <w:t xml:space="preserve">                                                                                                      .............................................</w:t>
      </w:r>
      <w:bookmarkStart w:id="0" w:name="_GoBack"/>
      <w:bookmarkEnd w:id="0"/>
    </w:p>
    <w:p w:rsidR="00D9583E" w:rsidRPr="00814458" w:rsidRDefault="00D9583E" w:rsidP="00D9583E">
      <w:pPr>
        <w:rPr>
          <w:rFonts w:ascii="Arial" w:hAnsi="Arial" w:cs="Arial"/>
        </w:rPr>
      </w:pPr>
    </w:p>
    <w:p w:rsidR="00C02345" w:rsidRPr="00814458" w:rsidRDefault="00C02345" w:rsidP="00D9583E">
      <w:pPr>
        <w:spacing w:after="0" w:line="240" w:lineRule="auto"/>
        <w:rPr>
          <w:rFonts w:ascii="Arial" w:hAnsi="Arial" w:cs="Arial"/>
        </w:rPr>
      </w:pPr>
    </w:p>
    <w:sectPr w:rsidR="00C02345" w:rsidRPr="00814458" w:rsidSect="0019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38" w:rsidRDefault="00801D38" w:rsidP="00571DC6">
      <w:pPr>
        <w:spacing w:after="0" w:line="240" w:lineRule="auto"/>
      </w:pPr>
      <w:r>
        <w:separator/>
      </w:r>
    </w:p>
  </w:endnote>
  <w:endnote w:type="continuationSeparator" w:id="0">
    <w:p w:rsidR="00801D38" w:rsidRDefault="00801D38" w:rsidP="0057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38" w:rsidRDefault="00801D38" w:rsidP="00571DC6">
      <w:pPr>
        <w:spacing w:after="0" w:line="240" w:lineRule="auto"/>
      </w:pPr>
      <w:r>
        <w:separator/>
      </w:r>
    </w:p>
  </w:footnote>
  <w:footnote w:type="continuationSeparator" w:id="0">
    <w:p w:rsidR="00801D38" w:rsidRDefault="00801D38" w:rsidP="0057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7B3"/>
    <w:multiLevelType w:val="hybridMultilevel"/>
    <w:tmpl w:val="2868A0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B3FDD"/>
    <w:rsid w:val="00010599"/>
    <w:rsid w:val="00071BF6"/>
    <w:rsid w:val="000C4228"/>
    <w:rsid w:val="00194913"/>
    <w:rsid w:val="00437EF3"/>
    <w:rsid w:val="00452139"/>
    <w:rsid w:val="00571DC6"/>
    <w:rsid w:val="005C2CF6"/>
    <w:rsid w:val="006753CB"/>
    <w:rsid w:val="0071374B"/>
    <w:rsid w:val="00751ED4"/>
    <w:rsid w:val="00801D38"/>
    <w:rsid w:val="00814458"/>
    <w:rsid w:val="00834C45"/>
    <w:rsid w:val="008F2A89"/>
    <w:rsid w:val="00A47D88"/>
    <w:rsid w:val="00AB3FDD"/>
    <w:rsid w:val="00C02345"/>
    <w:rsid w:val="00C22B8F"/>
    <w:rsid w:val="00CC707C"/>
    <w:rsid w:val="00D9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F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1DC6"/>
  </w:style>
  <w:style w:type="paragraph" w:styleId="Pta">
    <w:name w:val="footer"/>
    <w:basedOn w:val="Normlny"/>
    <w:link w:val="PtaChar"/>
    <w:uiPriority w:val="99"/>
    <w:unhideWhenUsed/>
    <w:rsid w:val="005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1DC6"/>
  </w:style>
  <w:style w:type="paragraph" w:styleId="Odsekzoznamu">
    <w:name w:val="List Paragraph"/>
    <w:basedOn w:val="Normlny"/>
    <w:uiPriority w:val="34"/>
    <w:qFormat/>
    <w:rsid w:val="00D9583E"/>
    <w:pPr>
      <w:ind w:left="720"/>
      <w:contextualSpacing/>
    </w:pPr>
  </w:style>
  <w:style w:type="paragraph" w:customStyle="1" w:styleId="Default">
    <w:name w:val="Default"/>
    <w:rsid w:val="00D95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F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Záhlaví Char"/>
    <w:basedOn w:val="Predvolenpsmoodseku"/>
    <w:link w:val="Hlavika"/>
    <w:uiPriority w:val="99"/>
    <w:rsid w:val="00571DC6"/>
  </w:style>
  <w:style w:type="paragraph" w:styleId="Pta">
    <w:name w:val="footer"/>
    <w:basedOn w:val="Normlny"/>
    <w:link w:val="PtaChar"/>
    <w:uiPriority w:val="99"/>
    <w:unhideWhenUsed/>
    <w:rsid w:val="005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Zápatí Char"/>
    <w:basedOn w:val="Predvolenpsmoodseku"/>
    <w:link w:val="Pta"/>
    <w:uiPriority w:val="99"/>
    <w:rsid w:val="0057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Admin</cp:lastModifiedBy>
  <cp:revision>8</cp:revision>
  <dcterms:created xsi:type="dcterms:W3CDTF">2014-11-18T09:46:00Z</dcterms:created>
  <dcterms:modified xsi:type="dcterms:W3CDTF">2015-04-28T12:46:00Z</dcterms:modified>
</cp:coreProperties>
</file>